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A1B5D" w14:textId="77777777" w:rsidR="00BA69CE" w:rsidRDefault="00BA69CE" w:rsidP="00BA69CE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</w:p>
    <w:p w14:paraId="026A1B5E" w14:textId="06DB8D71" w:rsidR="00BA69CE" w:rsidRPr="007665AC" w:rsidRDefault="004A5C55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Objaśnienia do uchwały Nr</w:t>
      </w:r>
      <w:r w:rsidR="00CB1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F2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proofErr w:type="gramStart"/>
      <w:r w:rsidR="007F2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…….</w:t>
      </w:r>
      <w:proofErr w:type="gramEnd"/>
      <w:r w:rsidR="007F2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1A3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A69CE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Powiatu Leskiego z dn.</w:t>
      </w:r>
      <w:r w:rsidR="00A14641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F2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………….</w:t>
      </w:r>
      <w:r w:rsidR="002C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F4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</w:t>
      </w:r>
      <w:r w:rsidR="002C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BA69CE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026A1B5F" w14:textId="77777777" w:rsidR="00BA69CE" w:rsidRPr="007665AC" w:rsidRDefault="00BA69CE" w:rsidP="00BA69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6A1B60" w14:textId="77777777" w:rsidR="00BA69CE" w:rsidRPr="007665AC" w:rsidRDefault="00BA69CE" w:rsidP="00BA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A1B61" w14:textId="77777777" w:rsidR="00E80CA4" w:rsidRPr="007665AC" w:rsidRDefault="00E80CA4" w:rsidP="00E8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 realizacji budżetu na 202</w:t>
      </w:r>
      <w:r w:rsidR="008637C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wpływ na zmiany dokonane w Wieloletniej Prognozie Finansowej na lata 202</w:t>
      </w:r>
      <w:r w:rsidR="008637C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2030.</w:t>
      </w:r>
    </w:p>
    <w:p w14:paraId="026A1B62" w14:textId="77777777" w:rsidR="00E80CA4" w:rsidRPr="007665AC" w:rsidRDefault="00E80CA4" w:rsidP="00E8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A1B63" w14:textId="77777777" w:rsidR="00E80CA4" w:rsidRDefault="00E80CA4" w:rsidP="00E80C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się do WPF (Załącznik Nr 1):</w:t>
      </w:r>
    </w:p>
    <w:p w14:paraId="026A1B64" w14:textId="77777777" w:rsidR="00F9228D" w:rsidRDefault="00F9228D" w:rsidP="00F9228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A1B65" w14:textId="2D63120D" w:rsidR="00E80CA4" w:rsidRDefault="00A47ADD" w:rsidP="00F9228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D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80CA4">
        <w:rPr>
          <w:rFonts w:ascii="Times New Roman" w:eastAsia="Times New Roman" w:hAnsi="Times New Roman" w:cs="Times New Roman"/>
          <w:sz w:val="24"/>
          <w:szCs w:val="24"/>
          <w:lang w:eastAsia="pl-PL"/>
        </w:rPr>
        <w:t>dla 202</w:t>
      </w:r>
      <w:r w:rsidR="008637C7">
        <w:rPr>
          <w:rFonts w:ascii="Times New Roman" w:eastAsia="Times New Roman" w:hAnsi="Times New Roman" w:cs="Times New Roman"/>
          <w:sz w:val="24"/>
          <w:szCs w:val="24"/>
          <w:lang w:eastAsia="pl-PL"/>
        </w:rPr>
        <w:t>5 r.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37C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dochodów</w:t>
      </w:r>
      <w:r w:rsidR="00EF1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E80CA4"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0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związane ze zmianami </w:t>
      </w:r>
      <w:r w:rsidR="00E80CA4"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80CA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80CA4"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 budżetowej</w:t>
      </w:r>
      <w:r w:rsid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26A1B66" w14:textId="77777777" w:rsidR="00F9228D" w:rsidRDefault="00F9228D" w:rsidP="00F9228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A1B67" w14:textId="5B89F722" w:rsidR="00E0716F" w:rsidRDefault="009D5244" w:rsidP="00F9228D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E17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>2026</w:t>
      </w:r>
      <w:r w:rsidR="00E17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>– zmian</w:t>
      </w:r>
      <w:r w:rsidR="00E1763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dochodów i wydatków</w:t>
      </w:r>
      <w:r w:rsid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16A9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bieżących</w:t>
      </w:r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="00856A0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172A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="00B55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przeniesieniem części wydatków dotyczących </w:t>
      </w:r>
      <w:r w:rsidR="00B74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projektu </w:t>
      </w:r>
      <w:proofErr w:type="spellStart"/>
      <w:r w:rsidR="00B748F7">
        <w:rPr>
          <w:rFonts w:ascii="Times New Roman" w:eastAsia="Times New Roman" w:hAnsi="Times New Roman" w:cs="Times New Roman"/>
          <w:sz w:val="24"/>
          <w:szCs w:val="24"/>
          <w:lang w:eastAsia="pl-PL"/>
        </w:rPr>
        <w:t>ZSTiA</w:t>
      </w:r>
      <w:proofErr w:type="spellEnd"/>
      <w:r w:rsidR="00B74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roku 2026 na 2025</w:t>
      </w:r>
      <w:r w:rsidR="002E146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26A1B68" w14:textId="77777777" w:rsidR="00F9228D" w:rsidRDefault="00F9228D" w:rsidP="00F9228D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Wprowadza się do wykazu przedsięwzięć (Załącznik Nr 2):</w:t>
      </w:r>
    </w:p>
    <w:p w14:paraId="026A1B69" w14:textId="77777777" w:rsidR="00F9228D" w:rsidRDefault="00F9228D" w:rsidP="00F9228D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A1B6A" w14:textId="47E8F900" w:rsidR="00F9228D" w:rsidRDefault="00F9228D" w:rsidP="00F9228D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poz. 1.</w:t>
      </w:r>
      <w:r w:rsidR="00BA383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B5BC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A383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zmiany limitów wydatków </w:t>
      </w:r>
      <w:r w:rsidR="005A30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zobowiązań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poszczególnych latach w związku </w:t>
      </w:r>
      <w:r w:rsidR="005A30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954475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przeniesieniem części wydatków</w:t>
      </w:r>
      <w:r w:rsidR="00057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roku 2026 na 2025;</w:t>
      </w:r>
    </w:p>
    <w:p w14:paraId="6A193FC7" w14:textId="679E3B04" w:rsidR="003E3C59" w:rsidRDefault="003E3C59" w:rsidP="00F9228D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poz. 1.3.</w:t>
      </w:r>
      <w:r w:rsidR="00057A5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57A5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zmiany </w:t>
      </w:r>
      <w:r w:rsidR="004172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łącznych nakładów,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limitu </w:t>
      </w:r>
      <w:r w:rsidR="004172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wydatków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zobowiązań w</w:t>
      </w:r>
      <w:r w:rsidR="00050FF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związku z </w:t>
      </w:r>
      <w:r w:rsidR="009A1F0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zawarciem um</w:t>
      </w:r>
      <w:r w:rsidR="00BA72A4">
        <w:rPr>
          <w:rFonts w:ascii="Times New Roman" w:eastAsia="Times New Roman" w:hAnsi="Times New Roman" w:cs="Times New Roman"/>
          <w:sz w:val="24"/>
          <w:szCs w:val="24"/>
          <w:lang w:eastAsia="pl-PL"/>
        </w:rPr>
        <w:t>owy na nadzór inwestorski</w:t>
      </w:r>
      <w:r w:rsidR="009A1F0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90790F5" w14:textId="39111520" w:rsidR="009A1F06" w:rsidRDefault="009A1F06" w:rsidP="00F9228D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poz. 1.3.2.</w:t>
      </w:r>
      <w:r w:rsidR="00050FF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zmiany </w:t>
      </w:r>
      <w:r w:rsidR="003404CB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łącznych nakładów</w:t>
      </w:r>
      <w:r w:rsidR="0038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404CB">
        <w:rPr>
          <w:rFonts w:ascii="Times New Roman" w:eastAsia="Times New Roman" w:hAnsi="Times New Roman" w:cs="Times New Roman"/>
          <w:sz w:val="24"/>
          <w:szCs w:val="24"/>
          <w:lang w:eastAsia="pl-PL"/>
        </w:rPr>
        <w:t>limitu wydatków</w:t>
      </w:r>
      <w:r w:rsidR="0038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zobowiązań</w:t>
      </w:r>
      <w:r w:rsidR="003404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roku 2025 w związku z planowanym wz</w:t>
      </w:r>
      <w:r w:rsidR="00AE1CF8">
        <w:rPr>
          <w:rFonts w:ascii="Times New Roman" w:eastAsia="Times New Roman" w:hAnsi="Times New Roman" w:cs="Times New Roman"/>
          <w:sz w:val="24"/>
          <w:szCs w:val="24"/>
          <w:lang w:eastAsia="pl-PL"/>
        </w:rPr>
        <w:t>rostem wartości zadania</w:t>
      </w:r>
      <w:r w:rsidR="00050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2914D5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tablice informacyjne)</w:t>
      </w:r>
      <w:r w:rsidR="00AE1CF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3C92C3A" w14:textId="7316811A" w:rsidR="00382A1C" w:rsidRDefault="00577A11" w:rsidP="00382A1C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poz. 1.3.2.8 </w:t>
      </w:r>
      <w:r w:rsidR="00382A1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</w:t>
      </w:r>
      <w:r w:rsidR="00382A1C">
        <w:rPr>
          <w:rFonts w:ascii="Times New Roman" w:eastAsia="Times New Roman" w:hAnsi="Times New Roman" w:cs="Times New Roman"/>
          <w:sz w:val="24"/>
          <w:szCs w:val="24"/>
          <w:lang w:eastAsia="pl-PL"/>
        </w:rPr>
        <w:t>y łącznych nakładów, limitu wydatków oraz zobowiązań dla roku 2025 w związku z planowanym wzrostem wartości zadania (tablice informacyjne)</w:t>
      </w:r>
      <w:r w:rsidR="00587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7524" w:rsidRPr="00587524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skorygowaniem płatności z RFPŁ przypadającej na ten rok</w:t>
      </w:r>
      <w:r w:rsidR="00382A1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0F65412" w14:textId="77B260D8" w:rsidR="00577A11" w:rsidRDefault="00577A11" w:rsidP="00382A1C">
      <w:pPr>
        <w:pStyle w:val="Akapitzlis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A1B6B" w14:textId="77777777" w:rsidR="00F9228D" w:rsidRDefault="00F9228D" w:rsidP="00F9228D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A1B6C" w14:textId="77777777" w:rsidR="00F9228D" w:rsidRDefault="00F9228D" w:rsidP="00F9228D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6A1B6D" w14:textId="77777777" w:rsidR="00F9228D" w:rsidRPr="00F9228D" w:rsidRDefault="00F9228D" w:rsidP="00F9228D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A1B6E" w14:textId="77777777" w:rsidR="00F33BAA" w:rsidRPr="00E0716F" w:rsidRDefault="00F33BAA" w:rsidP="00E0716F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sectPr w:rsidR="00F33BAA" w:rsidRPr="00E07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7E6"/>
    <w:multiLevelType w:val="hybridMultilevel"/>
    <w:tmpl w:val="F1FCF626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93BF7"/>
    <w:multiLevelType w:val="hybridMultilevel"/>
    <w:tmpl w:val="7D1AE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652AA"/>
    <w:multiLevelType w:val="hybridMultilevel"/>
    <w:tmpl w:val="F79A4F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9B777C"/>
    <w:multiLevelType w:val="hybridMultilevel"/>
    <w:tmpl w:val="4140C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743117"/>
    <w:multiLevelType w:val="hybridMultilevel"/>
    <w:tmpl w:val="F79A4FF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59424F"/>
    <w:multiLevelType w:val="hybridMultilevel"/>
    <w:tmpl w:val="0876D180"/>
    <w:lvl w:ilvl="0" w:tplc="C71897D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14F1F"/>
    <w:multiLevelType w:val="hybridMultilevel"/>
    <w:tmpl w:val="271CD2B0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8E5938"/>
    <w:multiLevelType w:val="hybridMultilevel"/>
    <w:tmpl w:val="12DA9670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010473B"/>
    <w:multiLevelType w:val="hybridMultilevel"/>
    <w:tmpl w:val="C2663A9C"/>
    <w:lvl w:ilvl="0" w:tplc="1D581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DF3676"/>
    <w:multiLevelType w:val="hybridMultilevel"/>
    <w:tmpl w:val="290052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CDE6A6F"/>
    <w:multiLevelType w:val="hybridMultilevel"/>
    <w:tmpl w:val="0478C4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7718E"/>
    <w:multiLevelType w:val="hybridMultilevel"/>
    <w:tmpl w:val="DDBE460E"/>
    <w:lvl w:ilvl="0" w:tplc="E0CEE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2452967">
    <w:abstractNumId w:val="5"/>
  </w:num>
  <w:num w:numId="2" w16cid:durableId="543830605">
    <w:abstractNumId w:val="10"/>
  </w:num>
  <w:num w:numId="3" w16cid:durableId="1034574612">
    <w:abstractNumId w:val="0"/>
  </w:num>
  <w:num w:numId="4" w16cid:durableId="1173686798">
    <w:abstractNumId w:val="8"/>
  </w:num>
  <w:num w:numId="5" w16cid:durableId="2111045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512341">
    <w:abstractNumId w:val="9"/>
  </w:num>
  <w:num w:numId="7" w16cid:durableId="458914509">
    <w:abstractNumId w:val="11"/>
  </w:num>
  <w:num w:numId="8" w16cid:durableId="87045764">
    <w:abstractNumId w:val="3"/>
  </w:num>
  <w:num w:numId="9" w16cid:durableId="1969161826">
    <w:abstractNumId w:val="2"/>
  </w:num>
  <w:num w:numId="10" w16cid:durableId="193003676">
    <w:abstractNumId w:val="6"/>
  </w:num>
  <w:num w:numId="11" w16cid:durableId="1465581790">
    <w:abstractNumId w:val="6"/>
  </w:num>
  <w:num w:numId="12" w16cid:durableId="1097604636">
    <w:abstractNumId w:val="7"/>
  </w:num>
  <w:num w:numId="13" w16cid:durableId="1925339346">
    <w:abstractNumId w:val="1"/>
  </w:num>
  <w:num w:numId="14" w16cid:durableId="1874345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CE"/>
    <w:rsid w:val="00013D5D"/>
    <w:rsid w:val="000308B0"/>
    <w:rsid w:val="000342C0"/>
    <w:rsid w:val="00034D66"/>
    <w:rsid w:val="00050FF4"/>
    <w:rsid w:val="000542BD"/>
    <w:rsid w:val="00057A56"/>
    <w:rsid w:val="000657B8"/>
    <w:rsid w:val="0008127C"/>
    <w:rsid w:val="00084715"/>
    <w:rsid w:val="000E6BA0"/>
    <w:rsid w:val="000F7CC0"/>
    <w:rsid w:val="001017B5"/>
    <w:rsid w:val="0011241F"/>
    <w:rsid w:val="0011320B"/>
    <w:rsid w:val="00172C76"/>
    <w:rsid w:val="00182705"/>
    <w:rsid w:val="001A33EE"/>
    <w:rsid w:val="001A5450"/>
    <w:rsid w:val="001B0940"/>
    <w:rsid w:val="001B2F19"/>
    <w:rsid w:val="001B59BD"/>
    <w:rsid w:val="001E1C6F"/>
    <w:rsid w:val="001E37F3"/>
    <w:rsid w:val="001F2474"/>
    <w:rsid w:val="00205539"/>
    <w:rsid w:val="002244E4"/>
    <w:rsid w:val="00272DDB"/>
    <w:rsid w:val="00274078"/>
    <w:rsid w:val="00274795"/>
    <w:rsid w:val="002914D5"/>
    <w:rsid w:val="00297A09"/>
    <w:rsid w:val="002B71AF"/>
    <w:rsid w:val="002C1C31"/>
    <w:rsid w:val="002E146D"/>
    <w:rsid w:val="002E4A88"/>
    <w:rsid w:val="002F601E"/>
    <w:rsid w:val="00325F41"/>
    <w:rsid w:val="00332B4B"/>
    <w:rsid w:val="003404CB"/>
    <w:rsid w:val="0035727E"/>
    <w:rsid w:val="00380550"/>
    <w:rsid w:val="00381483"/>
    <w:rsid w:val="00382A1C"/>
    <w:rsid w:val="00385313"/>
    <w:rsid w:val="003E3C59"/>
    <w:rsid w:val="004126C6"/>
    <w:rsid w:val="00417297"/>
    <w:rsid w:val="004256E7"/>
    <w:rsid w:val="004333C1"/>
    <w:rsid w:val="00443267"/>
    <w:rsid w:val="00444BBB"/>
    <w:rsid w:val="00473463"/>
    <w:rsid w:val="0048201C"/>
    <w:rsid w:val="004A5C55"/>
    <w:rsid w:val="004C027E"/>
    <w:rsid w:val="004D0FD2"/>
    <w:rsid w:val="005445CF"/>
    <w:rsid w:val="00575237"/>
    <w:rsid w:val="00577A11"/>
    <w:rsid w:val="00587524"/>
    <w:rsid w:val="005A172A"/>
    <w:rsid w:val="005A3008"/>
    <w:rsid w:val="00617E97"/>
    <w:rsid w:val="006253C7"/>
    <w:rsid w:val="00627F3D"/>
    <w:rsid w:val="00664FBB"/>
    <w:rsid w:val="0066513B"/>
    <w:rsid w:val="00675CA7"/>
    <w:rsid w:val="006C6DEA"/>
    <w:rsid w:val="006D7F89"/>
    <w:rsid w:val="006E5C81"/>
    <w:rsid w:val="00716CF6"/>
    <w:rsid w:val="007575DC"/>
    <w:rsid w:val="007602AD"/>
    <w:rsid w:val="007602AE"/>
    <w:rsid w:val="00762B46"/>
    <w:rsid w:val="007632B0"/>
    <w:rsid w:val="00763466"/>
    <w:rsid w:val="00765862"/>
    <w:rsid w:val="007665AC"/>
    <w:rsid w:val="00766D6A"/>
    <w:rsid w:val="0078081D"/>
    <w:rsid w:val="007B71F7"/>
    <w:rsid w:val="007D386C"/>
    <w:rsid w:val="007F2C46"/>
    <w:rsid w:val="007F498F"/>
    <w:rsid w:val="00802B77"/>
    <w:rsid w:val="0080669C"/>
    <w:rsid w:val="00836B9A"/>
    <w:rsid w:val="00842409"/>
    <w:rsid w:val="00844CAB"/>
    <w:rsid w:val="00856A03"/>
    <w:rsid w:val="008637C7"/>
    <w:rsid w:val="0089177A"/>
    <w:rsid w:val="00893EAD"/>
    <w:rsid w:val="008D0359"/>
    <w:rsid w:val="00937FAD"/>
    <w:rsid w:val="009462F0"/>
    <w:rsid w:val="00954475"/>
    <w:rsid w:val="009A170C"/>
    <w:rsid w:val="009A1F06"/>
    <w:rsid w:val="009A6B83"/>
    <w:rsid w:val="009D5244"/>
    <w:rsid w:val="009F49A2"/>
    <w:rsid w:val="009F7ED7"/>
    <w:rsid w:val="00A01BA6"/>
    <w:rsid w:val="00A1171B"/>
    <w:rsid w:val="00A14641"/>
    <w:rsid w:val="00A47ADD"/>
    <w:rsid w:val="00A51F55"/>
    <w:rsid w:val="00A7510C"/>
    <w:rsid w:val="00AE121D"/>
    <w:rsid w:val="00AE1CF8"/>
    <w:rsid w:val="00AF774B"/>
    <w:rsid w:val="00B11EE4"/>
    <w:rsid w:val="00B33CDE"/>
    <w:rsid w:val="00B55ED3"/>
    <w:rsid w:val="00B657F8"/>
    <w:rsid w:val="00B7323D"/>
    <w:rsid w:val="00B748F7"/>
    <w:rsid w:val="00BA3832"/>
    <w:rsid w:val="00BA69CE"/>
    <w:rsid w:val="00BA72A4"/>
    <w:rsid w:val="00BB178B"/>
    <w:rsid w:val="00BB3733"/>
    <w:rsid w:val="00BB7662"/>
    <w:rsid w:val="00BC1F37"/>
    <w:rsid w:val="00BE0099"/>
    <w:rsid w:val="00C65B5C"/>
    <w:rsid w:val="00C77637"/>
    <w:rsid w:val="00C8467F"/>
    <w:rsid w:val="00C86115"/>
    <w:rsid w:val="00CB1203"/>
    <w:rsid w:val="00CB16FF"/>
    <w:rsid w:val="00CB5BCE"/>
    <w:rsid w:val="00CC71E0"/>
    <w:rsid w:val="00D20103"/>
    <w:rsid w:val="00D40DF6"/>
    <w:rsid w:val="00D53D5D"/>
    <w:rsid w:val="00D71CFB"/>
    <w:rsid w:val="00D729E5"/>
    <w:rsid w:val="00D74216"/>
    <w:rsid w:val="00D87295"/>
    <w:rsid w:val="00D9727C"/>
    <w:rsid w:val="00D97EFA"/>
    <w:rsid w:val="00DA2E07"/>
    <w:rsid w:val="00DC05BF"/>
    <w:rsid w:val="00DC0E6C"/>
    <w:rsid w:val="00DE71ED"/>
    <w:rsid w:val="00DF5243"/>
    <w:rsid w:val="00E0716F"/>
    <w:rsid w:val="00E1763F"/>
    <w:rsid w:val="00E22710"/>
    <w:rsid w:val="00E4177B"/>
    <w:rsid w:val="00E80CA4"/>
    <w:rsid w:val="00EA6F99"/>
    <w:rsid w:val="00EE66D3"/>
    <w:rsid w:val="00EF0957"/>
    <w:rsid w:val="00EF16A9"/>
    <w:rsid w:val="00F00AD5"/>
    <w:rsid w:val="00F33BAA"/>
    <w:rsid w:val="00F41103"/>
    <w:rsid w:val="00F52AD7"/>
    <w:rsid w:val="00F54964"/>
    <w:rsid w:val="00F62216"/>
    <w:rsid w:val="00F706BD"/>
    <w:rsid w:val="00F872FB"/>
    <w:rsid w:val="00F9228D"/>
    <w:rsid w:val="00F96BF0"/>
    <w:rsid w:val="00FB0B3D"/>
    <w:rsid w:val="00F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1B5D"/>
  <w15:chartTrackingRefBased/>
  <w15:docId w15:val="{2B8B261E-9073-459B-B7C2-DC172D7A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9CE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9CE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Anna Sawa</cp:lastModifiedBy>
  <cp:revision>3</cp:revision>
  <cp:lastPrinted>2024-10-03T12:43:00Z</cp:lastPrinted>
  <dcterms:created xsi:type="dcterms:W3CDTF">2025-07-15T12:08:00Z</dcterms:created>
  <dcterms:modified xsi:type="dcterms:W3CDTF">2025-07-15T12:08:00Z</dcterms:modified>
</cp:coreProperties>
</file>